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5F162" w14:textId="77777777" w:rsidR="002925E6" w:rsidRDefault="003C205C" w:rsidP="009C07EF">
      <w:pPr>
        <w:pStyle w:val="SfJBoldHeading"/>
        <w:rPr>
          <w:b w:val="0"/>
          <w:bCs w:val="0"/>
        </w:rPr>
      </w:pPr>
      <w:r>
        <w:rPr>
          <w:b w:val="0"/>
          <w:bCs w:val="0"/>
        </w:rPr>
        <w:t xml:space="preserve">Please </w:t>
      </w:r>
      <w:r w:rsidR="00AD6704">
        <w:rPr>
          <w:b w:val="0"/>
          <w:bCs w:val="0"/>
        </w:rPr>
        <w:t>provid</w:t>
      </w:r>
      <w:r>
        <w:rPr>
          <w:b w:val="0"/>
          <w:bCs w:val="0"/>
        </w:rPr>
        <w:t>e</w:t>
      </w:r>
      <w:r w:rsidR="00AD6704">
        <w:rPr>
          <w:b w:val="0"/>
          <w:bCs w:val="0"/>
        </w:rPr>
        <w:t xml:space="preserve"> the </w:t>
      </w:r>
      <w:r w:rsidR="005B72B3">
        <w:rPr>
          <w:b w:val="0"/>
          <w:bCs w:val="0"/>
        </w:rPr>
        <w:t xml:space="preserve">current </w:t>
      </w:r>
      <w:r w:rsidR="00AD6704">
        <w:rPr>
          <w:b w:val="0"/>
          <w:bCs w:val="0"/>
        </w:rPr>
        <w:t>names</w:t>
      </w:r>
      <w:r w:rsidR="005B72B3">
        <w:rPr>
          <w:b w:val="0"/>
          <w:bCs w:val="0"/>
        </w:rPr>
        <w:t xml:space="preserve"> and</w:t>
      </w:r>
      <w:r w:rsidR="00AD6704">
        <w:rPr>
          <w:b w:val="0"/>
          <w:bCs w:val="0"/>
        </w:rPr>
        <w:t xml:space="preserve"> </w:t>
      </w:r>
      <w:r w:rsidR="005B72B3">
        <w:rPr>
          <w:b w:val="0"/>
          <w:bCs w:val="0"/>
        </w:rPr>
        <w:t>scanned signature(s) of your Assessors &amp; IQAs</w:t>
      </w:r>
      <w:r w:rsidR="00AA65DF">
        <w:rPr>
          <w:b w:val="0"/>
          <w:bCs w:val="0"/>
        </w:rPr>
        <w:t xml:space="preserve">, their </w:t>
      </w:r>
      <w:r w:rsidR="00AD6704">
        <w:rPr>
          <w:b w:val="0"/>
          <w:bCs w:val="0"/>
        </w:rPr>
        <w:t>role</w:t>
      </w:r>
      <w:r w:rsidR="005A6DAF">
        <w:rPr>
          <w:b w:val="0"/>
          <w:bCs w:val="0"/>
        </w:rPr>
        <w:t xml:space="preserve"> and</w:t>
      </w:r>
      <w:r w:rsidR="002925E6">
        <w:rPr>
          <w:b w:val="0"/>
          <w:bCs w:val="0"/>
        </w:rPr>
        <w:t xml:space="preserve"> which qualifications</w:t>
      </w:r>
      <w:r w:rsidR="00AD6704">
        <w:rPr>
          <w:b w:val="0"/>
          <w:bCs w:val="0"/>
        </w:rPr>
        <w:t xml:space="preserve"> </w:t>
      </w:r>
      <w:r w:rsidR="00AA65DF">
        <w:rPr>
          <w:b w:val="0"/>
          <w:bCs w:val="0"/>
        </w:rPr>
        <w:t xml:space="preserve">they </w:t>
      </w:r>
      <w:r>
        <w:rPr>
          <w:b w:val="0"/>
          <w:bCs w:val="0"/>
        </w:rPr>
        <w:t xml:space="preserve">assess and </w:t>
      </w:r>
      <w:r w:rsidR="00AD6704">
        <w:rPr>
          <w:b w:val="0"/>
          <w:bCs w:val="0"/>
        </w:rPr>
        <w:t xml:space="preserve">return to SFJ Awards.  </w:t>
      </w:r>
    </w:p>
    <w:p w14:paraId="300A2AE6" w14:textId="77777777" w:rsidR="009C07EF" w:rsidRDefault="009C07EF" w:rsidP="0025367A">
      <w:pPr>
        <w:pStyle w:val="SfJBoldHeading"/>
        <w:rPr>
          <w:b w:val="0"/>
          <w:bC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0"/>
        <w:gridCol w:w="2293"/>
        <w:gridCol w:w="2901"/>
        <w:gridCol w:w="3342"/>
        <w:gridCol w:w="3122"/>
      </w:tblGrid>
      <w:tr w:rsidR="009C07EF" w:rsidRPr="009C07EF" w14:paraId="44E84BAF" w14:textId="77777777" w:rsidTr="00AE525B">
        <w:trPr>
          <w:trHeight w:val="567"/>
        </w:trPr>
        <w:tc>
          <w:tcPr>
            <w:tcW w:w="1643" w:type="pct"/>
            <w:gridSpan w:val="2"/>
            <w:shd w:val="clear" w:color="auto" w:fill="CBCCCE"/>
            <w:vAlign w:val="center"/>
          </w:tcPr>
          <w:p w14:paraId="111C7B6B" w14:textId="77777777" w:rsidR="00095BF8" w:rsidRPr="006E1C4F" w:rsidRDefault="00B7633D" w:rsidP="004146F7">
            <w:pPr>
              <w:pStyle w:val="SfJBoldHeading"/>
              <w:rPr>
                <w:bCs w:val="0"/>
                <w:sz w:val="4"/>
                <w:szCs w:val="4"/>
              </w:rPr>
            </w:pPr>
            <w:r w:rsidRPr="006E1C4F">
              <w:rPr>
                <w:bCs w:val="0"/>
                <w:sz w:val="16"/>
                <w:szCs w:val="16"/>
              </w:rPr>
              <w:t xml:space="preserve"> </w:t>
            </w:r>
          </w:p>
          <w:p w14:paraId="0CB784C0" w14:textId="68D90184" w:rsidR="009C07EF" w:rsidRPr="006E1C4F" w:rsidRDefault="006E1C4F" w:rsidP="004146F7">
            <w:pPr>
              <w:pStyle w:val="SfJBoldHeading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Centre Name</w:t>
            </w:r>
          </w:p>
          <w:p w14:paraId="776C7B29" w14:textId="77777777" w:rsidR="009C07EF" w:rsidRPr="006E1C4F" w:rsidRDefault="009C07EF" w:rsidP="004146F7">
            <w:pPr>
              <w:pStyle w:val="SfJBoldHeading"/>
              <w:rPr>
                <w:bCs w:val="0"/>
                <w:sz w:val="4"/>
                <w:szCs w:val="4"/>
              </w:rPr>
            </w:pPr>
          </w:p>
          <w:p w14:paraId="17BDC3B1" w14:textId="77777777" w:rsidR="00AA65DF" w:rsidRPr="006E1C4F" w:rsidRDefault="00AA65DF" w:rsidP="004146F7">
            <w:pPr>
              <w:pStyle w:val="SfJBoldHeading"/>
              <w:rPr>
                <w:bCs w:val="0"/>
                <w:sz w:val="4"/>
                <w:szCs w:val="4"/>
              </w:rPr>
            </w:pPr>
          </w:p>
        </w:tc>
        <w:tc>
          <w:tcPr>
            <w:tcW w:w="3357" w:type="pct"/>
            <w:gridSpan w:val="3"/>
            <w:shd w:val="clear" w:color="auto" w:fill="auto"/>
          </w:tcPr>
          <w:p w14:paraId="66091113" w14:textId="77777777" w:rsidR="009C07EF" w:rsidRPr="006E1C4F" w:rsidRDefault="009C07EF" w:rsidP="0025367A">
            <w:pPr>
              <w:pStyle w:val="SfJBoldHeading"/>
              <w:rPr>
                <w:bCs w:val="0"/>
                <w:sz w:val="22"/>
                <w:szCs w:val="22"/>
              </w:rPr>
            </w:pPr>
          </w:p>
          <w:p w14:paraId="04E0F374" w14:textId="77777777" w:rsidR="00AD6704" w:rsidRPr="006E1C4F" w:rsidRDefault="00AD6704" w:rsidP="00AD6704">
            <w:pPr>
              <w:pStyle w:val="SfJBoldHeading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0B6255" w:rsidRPr="009C07EF" w14:paraId="2540555B" w14:textId="77777777" w:rsidTr="00AE525B">
        <w:trPr>
          <w:trHeight w:val="567"/>
        </w:trPr>
        <w:tc>
          <w:tcPr>
            <w:tcW w:w="1643" w:type="pct"/>
            <w:gridSpan w:val="2"/>
            <w:shd w:val="clear" w:color="auto" w:fill="CBCCCE"/>
            <w:vAlign w:val="center"/>
          </w:tcPr>
          <w:p w14:paraId="1EAC484D" w14:textId="77777777" w:rsidR="000B6255" w:rsidRPr="006E1C4F" w:rsidRDefault="000B6255" w:rsidP="004146F7">
            <w:pPr>
              <w:pStyle w:val="SfJBoldHeading"/>
              <w:rPr>
                <w:bCs w:val="0"/>
                <w:sz w:val="4"/>
                <w:szCs w:val="4"/>
              </w:rPr>
            </w:pPr>
            <w:r w:rsidRPr="006E1C4F">
              <w:rPr>
                <w:bCs w:val="0"/>
                <w:sz w:val="16"/>
                <w:szCs w:val="16"/>
              </w:rPr>
              <w:t xml:space="preserve"> </w:t>
            </w:r>
          </w:p>
          <w:p w14:paraId="52D1637A" w14:textId="45E23089" w:rsidR="006E1C4F" w:rsidRPr="006E1C4F" w:rsidRDefault="006E1C4F" w:rsidP="004146F7">
            <w:pPr>
              <w:pStyle w:val="SfJBoldHeading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Centre Number</w:t>
            </w:r>
          </w:p>
          <w:p w14:paraId="0BEDACDD" w14:textId="77777777" w:rsidR="000B6255" w:rsidRPr="006E1C4F" w:rsidRDefault="000B6255" w:rsidP="004146F7">
            <w:pPr>
              <w:pStyle w:val="SfJBoldHeading"/>
              <w:rPr>
                <w:bCs w:val="0"/>
                <w:sz w:val="4"/>
                <w:szCs w:val="4"/>
              </w:rPr>
            </w:pPr>
          </w:p>
          <w:p w14:paraId="380D5C4C" w14:textId="77777777" w:rsidR="000B6255" w:rsidRPr="006E1C4F" w:rsidRDefault="000B6255" w:rsidP="004146F7">
            <w:pPr>
              <w:pStyle w:val="SfJBoldHeading"/>
              <w:rPr>
                <w:bCs w:val="0"/>
                <w:sz w:val="4"/>
                <w:szCs w:val="4"/>
              </w:rPr>
            </w:pPr>
            <w:r w:rsidRPr="006E1C4F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040" w:type="pct"/>
            <w:shd w:val="clear" w:color="auto" w:fill="auto"/>
          </w:tcPr>
          <w:p w14:paraId="739AAA6B" w14:textId="77777777" w:rsidR="000B6255" w:rsidRPr="006E1C4F" w:rsidRDefault="000B6255" w:rsidP="0025367A">
            <w:pPr>
              <w:pStyle w:val="SfJBoldHeading"/>
              <w:rPr>
                <w:bCs w:val="0"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CBCCCE"/>
            <w:vAlign w:val="center"/>
          </w:tcPr>
          <w:p w14:paraId="0F88D0C5" w14:textId="2E6CF087" w:rsidR="000B6255" w:rsidRPr="006E1C4F" w:rsidRDefault="006E1C4F" w:rsidP="00AE525B">
            <w:pPr>
              <w:pStyle w:val="SfJBoldHeading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Date</w:t>
            </w:r>
          </w:p>
        </w:tc>
        <w:tc>
          <w:tcPr>
            <w:tcW w:w="1119" w:type="pct"/>
            <w:shd w:val="clear" w:color="auto" w:fill="auto"/>
          </w:tcPr>
          <w:p w14:paraId="0EBDDFD3" w14:textId="77777777" w:rsidR="000B6255" w:rsidRPr="006E1C4F" w:rsidRDefault="000B6255" w:rsidP="0025367A">
            <w:pPr>
              <w:pStyle w:val="SfJBoldHeading"/>
              <w:rPr>
                <w:bCs w:val="0"/>
              </w:rPr>
            </w:pPr>
          </w:p>
        </w:tc>
      </w:tr>
      <w:tr w:rsidR="009C07EF" w:rsidRPr="009C07EF" w14:paraId="5C68E0CF" w14:textId="77777777" w:rsidTr="00B035E5">
        <w:trPr>
          <w:trHeight w:val="401"/>
        </w:trPr>
        <w:tc>
          <w:tcPr>
            <w:tcW w:w="821" w:type="pct"/>
            <w:shd w:val="clear" w:color="auto" w:fill="CBCCCE"/>
            <w:vAlign w:val="center"/>
          </w:tcPr>
          <w:p w14:paraId="4C9C9BBF" w14:textId="3EB8B831" w:rsidR="009C07EF" w:rsidRPr="006E1C4F" w:rsidRDefault="006E1C4F" w:rsidP="00AE525B">
            <w:pPr>
              <w:pStyle w:val="SfJBoldHeading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Printed Name</w:t>
            </w:r>
          </w:p>
        </w:tc>
        <w:tc>
          <w:tcPr>
            <w:tcW w:w="822" w:type="pct"/>
            <w:shd w:val="clear" w:color="auto" w:fill="CBCCCE"/>
            <w:vAlign w:val="center"/>
          </w:tcPr>
          <w:p w14:paraId="0BA968EF" w14:textId="74E0E66A" w:rsidR="009C07EF" w:rsidRPr="006E1C4F" w:rsidRDefault="00095BF8" w:rsidP="00AE525B">
            <w:pPr>
              <w:pStyle w:val="SfJBoldHeading"/>
              <w:jc w:val="center"/>
              <w:rPr>
                <w:bCs w:val="0"/>
                <w:sz w:val="22"/>
                <w:szCs w:val="22"/>
              </w:rPr>
            </w:pPr>
            <w:r w:rsidRPr="006E1C4F">
              <w:rPr>
                <w:bCs w:val="0"/>
                <w:sz w:val="22"/>
                <w:szCs w:val="22"/>
              </w:rPr>
              <w:t>S</w:t>
            </w:r>
            <w:r w:rsidR="006E1C4F">
              <w:rPr>
                <w:bCs w:val="0"/>
                <w:sz w:val="22"/>
                <w:szCs w:val="22"/>
              </w:rPr>
              <w:t>ignature</w:t>
            </w:r>
          </w:p>
        </w:tc>
        <w:tc>
          <w:tcPr>
            <w:tcW w:w="1040" w:type="pct"/>
            <w:shd w:val="clear" w:color="auto" w:fill="CBCCCE"/>
            <w:vAlign w:val="center"/>
          </w:tcPr>
          <w:p w14:paraId="03E3D793" w14:textId="30D0FDFD" w:rsidR="00AD6704" w:rsidRPr="006E1C4F" w:rsidRDefault="00095BF8" w:rsidP="00B035E5">
            <w:pPr>
              <w:pStyle w:val="SfJBoldHeading"/>
              <w:jc w:val="center"/>
              <w:rPr>
                <w:bCs w:val="0"/>
                <w:sz w:val="22"/>
                <w:szCs w:val="22"/>
              </w:rPr>
            </w:pPr>
            <w:r w:rsidRPr="006E1C4F">
              <w:rPr>
                <w:bCs w:val="0"/>
                <w:sz w:val="22"/>
                <w:szCs w:val="22"/>
              </w:rPr>
              <w:t>R</w:t>
            </w:r>
            <w:r w:rsidR="006E1C4F">
              <w:rPr>
                <w:bCs w:val="0"/>
                <w:sz w:val="22"/>
                <w:szCs w:val="22"/>
              </w:rPr>
              <w:t>ole</w:t>
            </w:r>
          </w:p>
          <w:p w14:paraId="4D0C5322" w14:textId="5EAA0012" w:rsidR="00095BF8" w:rsidRPr="006E1C4F" w:rsidRDefault="00AD6704" w:rsidP="00B035E5">
            <w:pPr>
              <w:pStyle w:val="SfJBoldHeading"/>
              <w:jc w:val="center"/>
              <w:rPr>
                <w:bCs w:val="0"/>
                <w:sz w:val="22"/>
                <w:szCs w:val="22"/>
              </w:rPr>
            </w:pPr>
            <w:r w:rsidRPr="006E1C4F">
              <w:rPr>
                <w:bCs w:val="0"/>
                <w:sz w:val="22"/>
                <w:szCs w:val="22"/>
              </w:rPr>
              <w:t>(Assessor or IQA)</w:t>
            </w:r>
          </w:p>
        </w:tc>
        <w:tc>
          <w:tcPr>
            <w:tcW w:w="2317" w:type="pct"/>
            <w:gridSpan w:val="2"/>
            <w:shd w:val="clear" w:color="auto" w:fill="CBCCCE"/>
            <w:vAlign w:val="center"/>
          </w:tcPr>
          <w:p w14:paraId="1D79957F" w14:textId="45B1108B" w:rsidR="009C07EF" w:rsidRPr="006E1C4F" w:rsidRDefault="00B7633D" w:rsidP="00AE525B">
            <w:pPr>
              <w:pStyle w:val="SfJBoldHeading"/>
              <w:jc w:val="center"/>
              <w:rPr>
                <w:bCs w:val="0"/>
                <w:sz w:val="22"/>
                <w:szCs w:val="22"/>
              </w:rPr>
            </w:pPr>
            <w:r w:rsidRPr="006E1C4F">
              <w:rPr>
                <w:bCs w:val="0"/>
                <w:sz w:val="22"/>
                <w:szCs w:val="22"/>
              </w:rPr>
              <w:t xml:space="preserve">List the </w:t>
            </w:r>
            <w:r w:rsidR="00AD6704" w:rsidRPr="006E1C4F">
              <w:rPr>
                <w:bCs w:val="0"/>
                <w:sz w:val="22"/>
                <w:szCs w:val="22"/>
              </w:rPr>
              <w:t>Qualification</w:t>
            </w:r>
            <w:r w:rsidRPr="006E1C4F">
              <w:rPr>
                <w:bCs w:val="0"/>
                <w:sz w:val="22"/>
                <w:szCs w:val="22"/>
              </w:rPr>
              <w:t>(s)</w:t>
            </w:r>
            <w:r w:rsidR="00AD6704" w:rsidRPr="006E1C4F">
              <w:rPr>
                <w:bCs w:val="0"/>
                <w:sz w:val="22"/>
                <w:szCs w:val="22"/>
              </w:rPr>
              <w:t xml:space="preserve"> </w:t>
            </w:r>
            <w:r w:rsidR="00C14A43" w:rsidRPr="006E1C4F">
              <w:rPr>
                <w:bCs w:val="0"/>
                <w:sz w:val="22"/>
                <w:szCs w:val="22"/>
              </w:rPr>
              <w:t>Assess</w:t>
            </w:r>
            <w:r w:rsidR="00C14A43">
              <w:rPr>
                <w:bCs w:val="0"/>
                <w:sz w:val="22"/>
                <w:szCs w:val="22"/>
              </w:rPr>
              <w:t>or</w:t>
            </w:r>
            <w:r w:rsidR="00C14A43" w:rsidRPr="006E1C4F">
              <w:rPr>
                <w:bCs w:val="0"/>
                <w:sz w:val="22"/>
                <w:szCs w:val="22"/>
              </w:rPr>
              <w:t xml:space="preserve"> </w:t>
            </w:r>
            <w:r w:rsidR="00AD6704" w:rsidRPr="006E1C4F">
              <w:rPr>
                <w:bCs w:val="0"/>
                <w:sz w:val="22"/>
                <w:szCs w:val="22"/>
              </w:rPr>
              <w:t>or IQA</w:t>
            </w:r>
            <w:r w:rsidR="006E1C4F">
              <w:rPr>
                <w:bCs w:val="0"/>
                <w:sz w:val="22"/>
                <w:szCs w:val="22"/>
              </w:rPr>
              <w:t xml:space="preserve"> for</w:t>
            </w:r>
          </w:p>
        </w:tc>
      </w:tr>
      <w:tr w:rsidR="00095BF8" w:rsidRPr="009C07EF" w14:paraId="17D2F6DF" w14:textId="77777777" w:rsidTr="006360D3">
        <w:tc>
          <w:tcPr>
            <w:tcW w:w="821" w:type="pct"/>
            <w:shd w:val="clear" w:color="auto" w:fill="FFFFFF" w:themeFill="background1"/>
          </w:tcPr>
          <w:p w14:paraId="3E853D77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1893D706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7AACBE05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5002B289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12882131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0B6E0C1A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  <w:tr w:rsidR="00095BF8" w:rsidRPr="009C07EF" w14:paraId="1BD94398" w14:textId="77777777" w:rsidTr="006360D3">
        <w:tc>
          <w:tcPr>
            <w:tcW w:w="821" w:type="pct"/>
            <w:shd w:val="clear" w:color="auto" w:fill="FFFFFF" w:themeFill="background1"/>
          </w:tcPr>
          <w:p w14:paraId="1355900C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5483D754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60E8897B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53EF16F6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1650CF0F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3524374F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496AA8C4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  <w:tr w:rsidR="00095BF8" w:rsidRPr="009C07EF" w14:paraId="78570743" w14:textId="77777777" w:rsidTr="006360D3">
        <w:tc>
          <w:tcPr>
            <w:tcW w:w="821" w:type="pct"/>
            <w:shd w:val="clear" w:color="auto" w:fill="FFFFFF" w:themeFill="background1"/>
          </w:tcPr>
          <w:p w14:paraId="7902D045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7BFCCDCA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2C6FBFC9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561D502B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3D996CC5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41EE91AA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  <w:tr w:rsidR="00095BF8" w:rsidRPr="009C07EF" w14:paraId="2EE23BE9" w14:textId="77777777" w:rsidTr="006360D3">
        <w:tc>
          <w:tcPr>
            <w:tcW w:w="821" w:type="pct"/>
            <w:shd w:val="clear" w:color="auto" w:fill="FFFFFF" w:themeFill="background1"/>
          </w:tcPr>
          <w:p w14:paraId="3DBE93BF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5336CA59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77FD8881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546AA457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1A2F719A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2925EC2D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  <w:tr w:rsidR="00095BF8" w:rsidRPr="009C07EF" w14:paraId="52A50A42" w14:textId="77777777" w:rsidTr="006360D3">
        <w:tc>
          <w:tcPr>
            <w:tcW w:w="821" w:type="pct"/>
            <w:shd w:val="clear" w:color="auto" w:fill="FFFFFF" w:themeFill="background1"/>
          </w:tcPr>
          <w:p w14:paraId="38213103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6C6211FC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0958DED8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3169C655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41EA77C1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5B010EE3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  <w:tr w:rsidR="00095BF8" w:rsidRPr="009C07EF" w14:paraId="16CD3447" w14:textId="77777777" w:rsidTr="006360D3">
        <w:tc>
          <w:tcPr>
            <w:tcW w:w="821" w:type="pct"/>
            <w:shd w:val="clear" w:color="auto" w:fill="FFFFFF" w:themeFill="background1"/>
          </w:tcPr>
          <w:p w14:paraId="2087601E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047F2616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1CE4BC89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0E21A37F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3B89FCCE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37B4311F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  <w:tr w:rsidR="00095BF8" w:rsidRPr="009C07EF" w14:paraId="0CCAA3FF" w14:textId="77777777" w:rsidTr="006360D3">
        <w:tc>
          <w:tcPr>
            <w:tcW w:w="821" w:type="pct"/>
            <w:shd w:val="clear" w:color="auto" w:fill="FFFFFF" w:themeFill="background1"/>
          </w:tcPr>
          <w:p w14:paraId="595B3C3E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1C22F60F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044667A2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1C025E96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21F364D4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116FE5AC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  <w:tr w:rsidR="00095BF8" w:rsidRPr="009C07EF" w14:paraId="0DA04BBE" w14:textId="77777777" w:rsidTr="006360D3">
        <w:tc>
          <w:tcPr>
            <w:tcW w:w="821" w:type="pct"/>
            <w:shd w:val="clear" w:color="auto" w:fill="FFFFFF" w:themeFill="background1"/>
          </w:tcPr>
          <w:p w14:paraId="55021D11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  <w:p w14:paraId="4D21EE31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14:paraId="29BB9F8D" w14:textId="77777777" w:rsidR="00095BF8" w:rsidRDefault="00095BF8" w:rsidP="00095BF8">
            <w:pPr>
              <w:pStyle w:val="SfJBoldHeading"/>
              <w:ind w:firstLine="720"/>
              <w:rPr>
                <w:bCs w:val="0"/>
                <w:color w:val="46166B"/>
              </w:rPr>
            </w:pPr>
          </w:p>
          <w:p w14:paraId="1DE49E38" w14:textId="77777777" w:rsidR="00095BF8" w:rsidRDefault="00095BF8" w:rsidP="00095BF8">
            <w:pPr>
              <w:pStyle w:val="SfJBoldHeading"/>
              <w:ind w:firstLine="720"/>
              <w:rPr>
                <w:bCs w:val="0"/>
                <w:color w:val="46166B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66969472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  <w:tc>
          <w:tcPr>
            <w:tcW w:w="2317" w:type="pct"/>
            <w:gridSpan w:val="2"/>
            <w:shd w:val="clear" w:color="auto" w:fill="FFFFFF" w:themeFill="background1"/>
          </w:tcPr>
          <w:p w14:paraId="39C9CBE8" w14:textId="77777777" w:rsidR="00095BF8" w:rsidRDefault="00095BF8" w:rsidP="0025367A">
            <w:pPr>
              <w:pStyle w:val="SfJBoldHeading"/>
              <w:rPr>
                <w:bCs w:val="0"/>
                <w:color w:val="46166B"/>
              </w:rPr>
            </w:pPr>
          </w:p>
        </w:tc>
      </w:tr>
    </w:tbl>
    <w:p w14:paraId="4830A9C7" w14:textId="7C1E6D9F" w:rsidR="005B72B3" w:rsidRPr="00EC6741" w:rsidRDefault="00EC6741" w:rsidP="005B72B3">
      <w:pPr>
        <w:pStyle w:val="SfJBoldHeading"/>
        <w:rPr>
          <w:b w:val="0"/>
          <w:bCs w:val="0"/>
          <w:i/>
          <w:iCs/>
          <w:sz w:val="20"/>
          <w:szCs w:val="20"/>
        </w:rPr>
      </w:pPr>
      <w:r w:rsidRPr="00EC6741">
        <w:rPr>
          <w:b w:val="0"/>
          <w:bCs w:val="0"/>
          <w:i/>
          <w:iCs/>
          <w:sz w:val="20"/>
          <w:szCs w:val="20"/>
        </w:rPr>
        <w:t>(add additional rows as required)</w:t>
      </w:r>
    </w:p>
    <w:p w14:paraId="765F321F" w14:textId="77777777" w:rsidR="00EC6741" w:rsidRDefault="00EC6741" w:rsidP="005B72B3">
      <w:pPr>
        <w:pStyle w:val="SfJBoldHeading"/>
        <w:rPr>
          <w:b w:val="0"/>
          <w:bCs w:val="0"/>
        </w:rPr>
      </w:pPr>
    </w:p>
    <w:p w14:paraId="0DEE01B3" w14:textId="6854A966" w:rsidR="005B72B3" w:rsidRDefault="005B72B3" w:rsidP="005B72B3">
      <w:pPr>
        <w:pStyle w:val="SfJBoldHeading"/>
        <w:rPr>
          <w:b w:val="0"/>
          <w:bCs w:val="0"/>
        </w:rPr>
      </w:pPr>
      <w:r>
        <w:rPr>
          <w:b w:val="0"/>
          <w:bCs w:val="0"/>
        </w:rPr>
        <w:t xml:space="preserve">It is a requirement that Awarding Organisations are informed of any changes to the assessment and </w:t>
      </w:r>
      <w:r w:rsidR="006E1C4F">
        <w:rPr>
          <w:b w:val="0"/>
          <w:bCs w:val="0"/>
        </w:rPr>
        <w:t>internal quality assurance</w:t>
      </w:r>
      <w:r>
        <w:rPr>
          <w:b w:val="0"/>
          <w:bCs w:val="0"/>
        </w:rPr>
        <w:t xml:space="preserve"> team so please ensure you advise SFJ Awards of any changes promptly.</w:t>
      </w:r>
    </w:p>
    <w:p w14:paraId="7EC3F1A9" w14:textId="77777777" w:rsidR="00935616" w:rsidRDefault="00935616" w:rsidP="0025367A">
      <w:pPr>
        <w:pStyle w:val="SfJBoldHeading"/>
        <w:rPr>
          <w:b w:val="0"/>
          <w:bCs w:val="0"/>
        </w:rPr>
      </w:pPr>
    </w:p>
    <w:sectPr w:rsidR="00935616" w:rsidSect="006360D3">
      <w:headerReference w:type="first" r:id="rId10"/>
      <w:footerReference w:type="first" r:id="rId11"/>
      <w:pgSz w:w="16838" w:h="11906" w:orient="landscape" w:code="9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3C9A6" w14:textId="77777777" w:rsidR="00156A5B" w:rsidRDefault="00156A5B" w:rsidP="000F0BE1">
      <w:pPr>
        <w:spacing w:after="0" w:line="240" w:lineRule="auto"/>
      </w:pPr>
      <w:r>
        <w:separator/>
      </w:r>
    </w:p>
  </w:endnote>
  <w:endnote w:type="continuationSeparator" w:id="0">
    <w:p w14:paraId="118649F2" w14:textId="77777777" w:rsidR="00156A5B" w:rsidRDefault="00156A5B" w:rsidP="000F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82CE" w14:textId="28D66050" w:rsidR="00667ACA" w:rsidRDefault="00667ACA" w:rsidP="00667ACA">
    <w:pPr>
      <w:pStyle w:val="SfJPageNumber"/>
    </w:pPr>
    <w:r w:rsidRPr="00D32647">
      <w:t xml:space="preserve">SFJ Awards </w:t>
    </w:r>
    <w:r w:rsidR="00993F67">
      <w:t xml:space="preserve">Internal Quality Assurers (IQA) </w:t>
    </w:r>
    <w:r w:rsidR="00916DC0">
      <w:t>and Assessor</w:t>
    </w:r>
    <w:r>
      <w:t xml:space="preserve"> Signatures</w:t>
    </w:r>
  </w:p>
  <w:p w14:paraId="0F97AC30" w14:textId="7DA6A898" w:rsidR="006E1C4F" w:rsidRDefault="006E1C4F" w:rsidP="00667ACA">
    <w:pPr>
      <w:pStyle w:val="SfJPageNumber"/>
    </w:pPr>
    <w:r>
      <w:t xml:space="preserve">Version </w:t>
    </w:r>
    <w:r w:rsidR="000B61FD">
      <w:t>2</w:t>
    </w:r>
  </w:p>
  <w:p w14:paraId="4B40BB07" w14:textId="788B5C1F" w:rsidR="00667ACA" w:rsidRPr="00D32647" w:rsidRDefault="00667ACA" w:rsidP="005F5882">
    <w:pPr>
      <w:pStyle w:val="SfJPageNumber"/>
    </w:pPr>
    <w:r>
      <w:t>Issue Date:</w:t>
    </w:r>
    <w:r w:rsidR="000B61FD">
      <w:t xml:space="preserve"> </w:t>
    </w:r>
    <w:r w:rsidR="005F5882">
      <w:t>October</w:t>
    </w:r>
    <w:r w:rsidR="00916DC0">
      <w:t xml:space="preserve"> 2024</w:t>
    </w:r>
    <w:r w:rsidR="005F5882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256BC" w:rsidRPr="009650DA">
      <w:t xml:space="preserve">Page </w:t>
    </w:r>
    <w:r w:rsidR="006256BC" w:rsidRPr="009650DA">
      <w:fldChar w:fldCharType="begin"/>
    </w:r>
    <w:r w:rsidR="006256BC" w:rsidRPr="009650DA">
      <w:instrText xml:space="preserve"> PAGE </w:instrText>
    </w:r>
    <w:r w:rsidR="006256BC" w:rsidRPr="009650DA">
      <w:fldChar w:fldCharType="separate"/>
    </w:r>
    <w:r w:rsidR="006256BC">
      <w:t>1</w:t>
    </w:r>
    <w:r w:rsidR="006256BC" w:rsidRPr="009650DA">
      <w:fldChar w:fldCharType="end"/>
    </w:r>
    <w:r w:rsidR="006256BC" w:rsidRPr="009650DA">
      <w:t xml:space="preserve"> of </w:t>
    </w:r>
    <w:r w:rsidR="006256BC" w:rsidRPr="009650DA">
      <w:fldChar w:fldCharType="begin"/>
    </w:r>
    <w:r w:rsidR="006256BC" w:rsidRPr="009650DA">
      <w:instrText xml:space="preserve"> NUMPAGES  </w:instrText>
    </w:r>
    <w:r w:rsidR="006256BC" w:rsidRPr="009650DA">
      <w:fldChar w:fldCharType="separate"/>
    </w:r>
    <w:r w:rsidR="006256BC">
      <w:t>1</w:t>
    </w:r>
    <w:r w:rsidR="006256BC" w:rsidRPr="009650DA">
      <w:fldChar w:fldCharType="end"/>
    </w:r>
  </w:p>
  <w:p w14:paraId="0D53E977" w14:textId="77777777" w:rsidR="00AA65DF" w:rsidRPr="00667ACA" w:rsidRDefault="00AA65DF" w:rsidP="00667ACA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A12D5" w14:textId="77777777" w:rsidR="00156A5B" w:rsidRDefault="00156A5B" w:rsidP="000F0BE1">
      <w:pPr>
        <w:spacing w:after="0" w:line="240" w:lineRule="auto"/>
      </w:pPr>
      <w:r>
        <w:separator/>
      </w:r>
    </w:p>
  </w:footnote>
  <w:footnote w:type="continuationSeparator" w:id="0">
    <w:p w14:paraId="22CEE913" w14:textId="77777777" w:rsidR="00156A5B" w:rsidRDefault="00156A5B" w:rsidP="000F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BC2CD" w14:textId="1508CCD1" w:rsidR="00180D11" w:rsidRPr="00BF321F" w:rsidRDefault="00BF321F" w:rsidP="00BF321F">
    <w:pPr>
      <w:pStyle w:val="SfJTitle"/>
      <w:tabs>
        <w:tab w:val="right" w:pos="15136"/>
      </w:tabs>
      <w:spacing w:after="0"/>
      <w:rPr>
        <w:color w:val="462669"/>
      </w:rPr>
    </w:pPr>
    <w:r w:rsidRPr="00BF321F">
      <w:rPr>
        <w:noProof/>
        <w:color w:val="462669"/>
        <w:lang w:eastAsia="en-GB"/>
      </w:rPr>
      <w:drawing>
        <wp:anchor distT="0" distB="0" distL="114300" distR="114300" simplePos="0" relativeHeight="251662336" behindDoc="0" locked="0" layoutInCell="1" allowOverlap="1" wp14:anchorId="102043EC" wp14:editId="4365FE88">
          <wp:simplePos x="0" y="0"/>
          <wp:positionH relativeFrom="margin">
            <wp:posOffset>7893050</wp:posOffset>
          </wp:positionH>
          <wp:positionV relativeFrom="margin">
            <wp:posOffset>-1323340</wp:posOffset>
          </wp:positionV>
          <wp:extent cx="1171575" cy="1171575"/>
          <wp:effectExtent l="0" t="0" r="0" b="0"/>
          <wp:wrapSquare wrapText="bothSides"/>
          <wp:docPr id="18895633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882">
      <w:rPr>
        <w:noProof/>
        <w:color w:val="462669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33A9D" wp14:editId="0D97D666">
              <wp:simplePos x="0" y="0"/>
              <wp:positionH relativeFrom="column">
                <wp:posOffset>-123825</wp:posOffset>
              </wp:positionH>
              <wp:positionV relativeFrom="paragraph">
                <wp:posOffset>7052945</wp:posOffset>
              </wp:positionV>
              <wp:extent cx="1876425" cy="476250"/>
              <wp:effectExtent l="0" t="4445" r="0" b="0"/>
              <wp:wrapNone/>
              <wp:docPr id="20112793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E2F23" w14:textId="77777777" w:rsidR="00115558" w:rsidRPr="00D31711" w:rsidRDefault="00115558" w:rsidP="00115558">
                          <w:pPr>
                            <w:pStyle w:val="SfJCoverFooterTex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IQA 4 - </w:t>
                          </w:r>
                          <w:r w:rsidRPr="00D31711">
                            <w:rPr>
                              <w:color w:val="auto"/>
                              <w:sz w:val="16"/>
                              <w:szCs w:val="16"/>
                            </w:rPr>
                            <w:t>Version 1</w:t>
                          </w:r>
                        </w:p>
                        <w:p w14:paraId="352347A7" w14:textId="77777777" w:rsidR="00115558" w:rsidRPr="00D31711" w:rsidRDefault="00115558" w:rsidP="00115558">
                          <w:pPr>
                            <w:pStyle w:val="SfJCoverFooterTex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D31711">
                            <w:rPr>
                              <w:color w:val="auto"/>
                              <w:sz w:val="16"/>
                              <w:szCs w:val="16"/>
                            </w:rPr>
                            <w:t>Issue date: March 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33A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9.75pt;margin-top:555.35pt;width:147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" filled="f" stroked="f">
              <v:textbox>
                <w:txbxContent>
                  <w:p w14:paraId="62BE2F23" w14:textId="77777777" w:rsidR="00115558" w:rsidRPr="00D31711" w:rsidRDefault="00115558" w:rsidP="00115558">
                    <w:pPr>
                      <w:pStyle w:val="SfJCoverFooterTex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  <w:t xml:space="preserve">IQA 4 - </w:t>
                    </w:r>
                    <w:r w:rsidRPr="00D31711">
                      <w:rPr>
                        <w:color w:val="auto"/>
                        <w:sz w:val="16"/>
                        <w:szCs w:val="16"/>
                      </w:rPr>
                      <w:t>Version 1</w:t>
                    </w:r>
                  </w:p>
                  <w:p w14:paraId="352347A7" w14:textId="77777777" w:rsidR="00115558" w:rsidRPr="00D31711" w:rsidRDefault="00115558" w:rsidP="00115558">
                    <w:pPr>
                      <w:pStyle w:val="SfJCoverFooterText"/>
                      <w:rPr>
                        <w:color w:val="auto"/>
                        <w:sz w:val="16"/>
                        <w:szCs w:val="16"/>
                      </w:rPr>
                    </w:pPr>
                    <w:r w:rsidRPr="00D31711">
                      <w:rPr>
                        <w:color w:val="auto"/>
                        <w:sz w:val="16"/>
                        <w:szCs w:val="16"/>
                      </w:rPr>
                      <w:t>Issue date: March 2015</w:t>
                    </w:r>
                  </w:p>
                </w:txbxContent>
              </v:textbox>
            </v:shape>
          </w:pict>
        </mc:Fallback>
      </mc:AlternateContent>
    </w:r>
    <w:r w:rsidR="005F5882">
      <w:rPr>
        <w:noProof/>
        <w:color w:val="462669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EC5475" wp14:editId="0E9E0889">
              <wp:simplePos x="0" y="0"/>
              <wp:positionH relativeFrom="column">
                <wp:posOffset>628650</wp:posOffset>
              </wp:positionH>
              <wp:positionV relativeFrom="paragraph">
                <wp:posOffset>9725025</wp:posOffset>
              </wp:positionV>
              <wp:extent cx="1876425" cy="476250"/>
              <wp:effectExtent l="0" t="0" r="0" b="0"/>
              <wp:wrapNone/>
              <wp:docPr id="384282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0A7C3" w14:textId="77777777" w:rsidR="00115558" w:rsidRDefault="00115558" w:rsidP="00115558">
                          <w:pPr>
                            <w:pStyle w:val="SfJCoverFooterText"/>
                          </w:pPr>
                          <w:r>
                            <w:t>Version 1</w:t>
                          </w:r>
                        </w:p>
                        <w:p w14:paraId="53B0B25D" w14:textId="77777777" w:rsidR="00115558" w:rsidRDefault="00115558" w:rsidP="00115558">
                          <w:pPr>
                            <w:pStyle w:val="SfJCoverFooterText"/>
                          </w:pPr>
                          <w:r>
                            <w:t>Issue date: July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C5475" id="Text Box 5" o:spid="_x0000_s1027" type="#_x0000_t202" style="position:absolute;margin-left:49.5pt;margin-top:765.75pt;width:147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" filled="f" stroked="f">
              <v:textbox>
                <w:txbxContent>
                  <w:p w14:paraId="2580A7C3" w14:textId="77777777" w:rsidR="00115558" w:rsidRDefault="00115558" w:rsidP="00115558">
                    <w:pPr>
                      <w:pStyle w:val="SfJCoverFooterText"/>
                    </w:pPr>
                    <w:r>
                      <w:t>Version 1</w:t>
                    </w:r>
                  </w:p>
                  <w:p w14:paraId="53B0B25D" w14:textId="77777777" w:rsidR="00115558" w:rsidRDefault="00115558" w:rsidP="00115558">
                    <w:pPr>
                      <w:pStyle w:val="SfJCoverFooterText"/>
                    </w:pPr>
                    <w:r>
                      <w:t>Issue date: July 2012</w:t>
                    </w:r>
                  </w:p>
                </w:txbxContent>
              </v:textbox>
            </v:shape>
          </w:pict>
        </mc:Fallback>
      </mc:AlternateContent>
    </w:r>
    <w:r w:rsidR="005F5882">
      <w:rPr>
        <w:noProof/>
        <w:color w:val="462669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0C18E" wp14:editId="6CDCEDC3">
              <wp:simplePos x="0" y="0"/>
              <wp:positionH relativeFrom="column">
                <wp:posOffset>628650</wp:posOffset>
              </wp:positionH>
              <wp:positionV relativeFrom="paragraph">
                <wp:posOffset>9725025</wp:posOffset>
              </wp:positionV>
              <wp:extent cx="1876425" cy="476250"/>
              <wp:effectExtent l="0" t="0" r="0" b="0"/>
              <wp:wrapNone/>
              <wp:docPr id="19764900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C7B00" w14:textId="77777777" w:rsidR="00115558" w:rsidRDefault="00115558" w:rsidP="00115558">
                          <w:pPr>
                            <w:pStyle w:val="SfJCoverFooterText"/>
                          </w:pPr>
                          <w:r>
                            <w:t>Version 1</w:t>
                          </w:r>
                        </w:p>
                        <w:p w14:paraId="19379162" w14:textId="77777777" w:rsidR="00115558" w:rsidRDefault="00115558" w:rsidP="00115558">
                          <w:pPr>
                            <w:pStyle w:val="SfJCoverFooterText"/>
                          </w:pPr>
                          <w:r>
                            <w:t>Issue date: July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0C18E" id="Text Box 4" o:spid="_x0000_s1028" type="#_x0000_t202" style="position:absolute;margin-left:49.5pt;margin-top:765.75pt;width:14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" filled="f" stroked="f">
              <v:textbox>
                <w:txbxContent>
                  <w:p w14:paraId="66EC7B00" w14:textId="77777777" w:rsidR="00115558" w:rsidRDefault="00115558" w:rsidP="00115558">
                    <w:pPr>
                      <w:pStyle w:val="SfJCoverFooterText"/>
                    </w:pPr>
                    <w:r>
                      <w:t>Version 1</w:t>
                    </w:r>
                  </w:p>
                  <w:p w14:paraId="19379162" w14:textId="77777777" w:rsidR="00115558" w:rsidRDefault="00115558" w:rsidP="00115558">
                    <w:pPr>
                      <w:pStyle w:val="SfJCoverFooterText"/>
                    </w:pPr>
                    <w:r>
                      <w:t>Issue date: July 2012</w:t>
                    </w:r>
                  </w:p>
                </w:txbxContent>
              </v:textbox>
            </v:shape>
          </w:pict>
        </mc:Fallback>
      </mc:AlternateContent>
    </w:r>
    <w:r w:rsidR="00115558" w:rsidRPr="00BF321F">
      <w:rPr>
        <w:color w:val="462669"/>
      </w:rPr>
      <w:t>Internal Quality Assurer (IQA) and Assessor</w:t>
    </w:r>
    <w:r w:rsidRPr="00BF321F">
      <w:rPr>
        <w:color w:val="462669"/>
      </w:rPr>
      <w:tab/>
    </w:r>
  </w:p>
  <w:p w14:paraId="0939E039" w14:textId="5D710395" w:rsidR="00115558" w:rsidRPr="00BF321F" w:rsidRDefault="00115558" w:rsidP="00115558">
    <w:pPr>
      <w:pStyle w:val="SfJTitle"/>
      <w:spacing w:after="0"/>
      <w:rPr>
        <w:bCs w:val="0"/>
        <w:color w:val="462669"/>
      </w:rPr>
    </w:pPr>
    <w:r w:rsidRPr="00BF321F">
      <w:rPr>
        <w:color w:val="462669"/>
      </w:rPr>
      <w:t>Signatures</w:t>
    </w:r>
  </w:p>
  <w:p w14:paraId="20B3063E" w14:textId="3D493CB8" w:rsidR="00115558" w:rsidRDefault="00115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8FD"/>
    <w:multiLevelType w:val="hybridMultilevel"/>
    <w:tmpl w:val="C252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FB4AAA"/>
    <w:multiLevelType w:val="hybridMultilevel"/>
    <w:tmpl w:val="651E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86227B"/>
    <w:multiLevelType w:val="hybridMultilevel"/>
    <w:tmpl w:val="FBB2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00F4"/>
    <w:multiLevelType w:val="hybridMultilevel"/>
    <w:tmpl w:val="794C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71280">
    <w:abstractNumId w:val="4"/>
  </w:num>
  <w:num w:numId="2" w16cid:durableId="1698580857">
    <w:abstractNumId w:val="6"/>
  </w:num>
  <w:num w:numId="3" w16cid:durableId="1642728900">
    <w:abstractNumId w:val="3"/>
  </w:num>
  <w:num w:numId="4" w16cid:durableId="955528923">
    <w:abstractNumId w:val="0"/>
  </w:num>
  <w:num w:numId="5" w16cid:durableId="1732656630">
    <w:abstractNumId w:val="5"/>
  </w:num>
  <w:num w:numId="6" w16cid:durableId="475222391">
    <w:abstractNumId w:val="1"/>
  </w:num>
  <w:num w:numId="7" w16cid:durableId="88552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53"/>
    <w:rsid w:val="00024773"/>
    <w:rsid w:val="000326BC"/>
    <w:rsid w:val="00035DD7"/>
    <w:rsid w:val="0005318B"/>
    <w:rsid w:val="0008578B"/>
    <w:rsid w:val="00090C73"/>
    <w:rsid w:val="00095BF8"/>
    <w:rsid w:val="0009757C"/>
    <w:rsid w:val="000B350B"/>
    <w:rsid w:val="000B61FD"/>
    <w:rsid w:val="000B6255"/>
    <w:rsid w:val="000C7F43"/>
    <w:rsid w:val="000E2202"/>
    <w:rsid w:val="000E4885"/>
    <w:rsid w:val="000F0BE1"/>
    <w:rsid w:val="000F7684"/>
    <w:rsid w:val="00115558"/>
    <w:rsid w:val="001364B3"/>
    <w:rsid w:val="001521E1"/>
    <w:rsid w:val="00156A5B"/>
    <w:rsid w:val="00161A7E"/>
    <w:rsid w:val="00173068"/>
    <w:rsid w:val="00180D11"/>
    <w:rsid w:val="001D6215"/>
    <w:rsid w:val="001E17E9"/>
    <w:rsid w:val="001F0E35"/>
    <w:rsid w:val="001F4447"/>
    <w:rsid w:val="002033BF"/>
    <w:rsid w:val="00207105"/>
    <w:rsid w:val="00223755"/>
    <w:rsid w:val="00227FC3"/>
    <w:rsid w:val="00237CD7"/>
    <w:rsid w:val="0025367A"/>
    <w:rsid w:val="00253992"/>
    <w:rsid w:val="00263018"/>
    <w:rsid w:val="002925E6"/>
    <w:rsid w:val="00292F98"/>
    <w:rsid w:val="00294A00"/>
    <w:rsid w:val="002B2E01"/>
    <w:rsid w:val="003062E7"/>
    <w:rsid w:val="00314C89"/>
    <w:rsid w:val="00332011"/>
    <w:rsid w:val="00335F64"/>
    <w:rsid w:val="003412C6"/>
    <w:rsid w:val="00351BEE"/>
    <w:rsid w:val="003529F7"/>
    <w:rsid w:val="003666F4"/>
    <w:rsid w:val="003713A3"/>
    <w:rsid w:val="00382541"/>
    <w:rsid w:val="00385A96"/>
    <w:rsid w:val="00397562"/>
    <w:rsid w:val="003A3320"/>
    <w:rsid w:val="003C205C"/>
    <w:rsid w:val="003D1716"/>
    <w:rsid w:val="003D5978"/>
    <w:rsid w:val="004146F7"/>
    <w:rsid w:val="0041608F"/>
    <w:rsid w:val="00440E2B"/>
    <w:rsid w:val="004527C3"/>
    <w:rsid w:val="004A03D3"/>
    <w:rsid w:val="004A04C5"/>
    <w:rsid w:val="004A5A65"/>
    <w:rsid w:val="004B7178"/>
    <w:rsid w:val="004D169B"/>
    <w:rsid w:val="004F3C5B"/>
    <w:rsid w:val="00502191"/>
    <w:rsid w:val="00516A8B"/>
    <w:rsid w:val="005346B7"/>
    <w:rsid w:val="00552438"/>
    <w:rsid w:val="00561043"/>
    <w:rsid w:val="00576293"/>
    <w:rsid w:val="005A6DAF"/>
    <w:rsid w:val="005B72B3"/>
    <w:rsid w:val="005E55AE"/>
    <w:rsid w:val="005F0EC0"/>
    <w:rsid w:val="005F5882"/>
    <w:rsid w:val="006038EF"/>
    <w:rsid w:val="00617CDE"/>
    <w:rsid w:val="00620879"/>
    <w:rsid w:val="0062334A"/>
    <w:rsid w:val="006256BC"/>
    <w:rsid w:val="00625A79"/>
    <w:rsid w:val="00631A53"/>
    <w:rsid w:val="006360D3"/>
    <w:rsid w:val="006654D4"/>
    <w:rsid w:val="00667ACA"/>
    <w:rsid w:val="006720A0"/>
    <w:rsid w:val="00696730"/>
    <w:rsid w:val="006973B7"/>
    <w:rsid w:val="006A4A94"/>
    <w:rsid w:val="006A67E2"/>
    <w:rsid w:val="006D6781"/>
    <w:rsid w:val="006E1369"/>
    <w:rsid w:val="006E1C4F"/>
    <w:rsid w:val="006E4C00"/>
    <w:rsid w:val="00707645"/>
    <w:rsid w:val="00707EE3"/>
    <w:rsid w:val="007354DA"/>
    <w:rsid w:val="00762141"/>
    <w:rsid w:val="00770A93"/>
    <w:rsid w:val="00786149"/>
    <w:rsid w:val="007B3C68"/>
    <w:rsid w:val="007C08CA"/>
    <w:rsid w:val="007C6F91"/>
    <w:rsid w:val="007E39C9"/>
    <w:rsid w:val="00813386"/>
    <w:rsid w:val="00826527"/>
    <w:rsid w:val="00831CCA"/>
    <w:rsid w:val="0084173C"/>
    <w:rsid w:val="0084563F"/>
    <w:rsid w:val="008526E5"/>
    <w:rsid w:val="0085704E"/>
    <w:rsid w:val="00877FF0"/>
    <w:rsid w:val="00886CC0"/>
    <w:rsid w:val="008A0A27"/>
    <w:rsid w:val="008A2BE5"/>
    <w:rsid w:val="008B03E0"/>
    <w:rsid w:val="008B2965"/>
    <w:rsid w:val="008D3050"/>
    <w:rsid w:val="009078A4"/>
    <w:rsid w:val="009101E6"/>
    <w:rsid w:val="00915868"/>
    <w:rsid w:val="00916DC0"/>
    <w:rsid w:val="0092021F"/>
    <w:rsid w:val="00935616"/>
    <w:rsid w:val="00966E54"/>
    <w:rsid w:val="009752B8"/>
    <w:rsid w:val="00993F67"/>
    <w:rsid w:val="009B16F8"/>
    <w:rsid w:val="009B3E79"/>
    <w:rsid w:val="009C07EF"/>
    <w:rsid w:val="009C2065"/>
    <w:rsid w:val="009C72A6"/>
    <w:rsid w:val="009D2CA1"/>
    <w:rsid w:val="009D2D4A"/>
    <w:rsid w:val="00A21842"/>
    <w:rsid w:val="00A3534A"/>
    <w:rsid w:val="00A3738F"/>
    <w:rsid w:val="00A430E7"/>
    <w:rsid w:val="00A52556"/>
    <w:rsid w:val="00A874D1"/>
    <w:rsid w:val="00AA253E"/>
    <w:rsid w:val="00AA65DF"/>
    <w:rsid w:val="00AA70D5"/>
    <w:rsid w:val="00AC6E4C"/>
    <w:rsid w:val="00AD6704"/>
    <w:rsid w:val="00AE2B5F"/>
    <w:rsid w:val="00AE38EC"/>
    <w:rsid w:val="00AE39D0"/>
    <w:rsid w:val="00AE525B"/>
    <w:rsid w:val="00AE5947"/>
    <w:rsid w:val="00B035E5"/>
    <w:rsid w:val="00B0476F"/>
    <w:rsid w:val="00B53176"/>
    <w:rsid w:val="00B630A7"/>
    <w:rsid w:val="00B75D59"/>
    <w:rsid w:val="00B7633D"/>
    <w:rsid w:val="00B82E21"/>
    <w:rsid w:val="00BA1419"/>
    <w:rsid w:val="00BF1F2C"/>
    <w:rsid w:val="00BF2BEF"/>
    <w:rsid w:val="00BF321F"/>
    <w:rsid w:val="00C025AF"/>
    <w:rsid w:val="00C14A43"/>
    <w:rsid w:val="00C20D09"/>
    <w:rsid w:val="00C229A2"/>
    <w:rsid w:val="00CB6794"/>
    <w:rsid w:val="00CC6ACE"/>
    <w:rsid w:val="00CD5E42"/>
    <w:rsid w:val="00CF6610"/>
    <w:rsid w:val="00D2799E"/>
    <w:rsid w:val="00D31711"/>
    <w:rsid w:val="00D50A6F"/>
    <w:rsid w:val="00D723A0"/>
    <w:rsid w:val="00D87462"/>
    <w:rsid w:val="00DA5CB0"/>
    <w:rsid w:val="00DB2567"/>
    <w:rsid w:val="00DC300D"/>
    <w:rsid w:val="00DC512A"/>
    <w:rsid w:val="00DD4683"/>
    <w:rsid w:val="00DE100C"/>
    <w:rsid w:val="00DE3E53"/>
    <w:rsid w:val="00DF2772"/>
    <w:rsid w:val="00E434BB"/>
    <w:rsid w:val="00E46E39"/>
    <w:rsid w:val="00EA2C79"/>
    <w:rsid w:val="00EB4734"/>
    <w:rsid w:val="00EB56EC"/>
    <w:rsid w:val="00EC5D4D"/>
    <w:rsid w:val="00EC6741"/>
    <w:rsid w:val="00ED6F6B"/>
    <w:rsid w:val="00EE4B98"/>
    <w:rsid w:val="00EE7766"/>
    <w:rsid w:val="00F12584"/>
    <w:rsid w:val="00F23AA8"/>
    <w:rsid w:val="00F738E4"/>
    <w:rsid w:val="00F85871"/>
    <w:rsid w:val="00F874C5"/>
    <w:rsid w:val="00FA4F37"/>
    <w:rsid w:val="00FA5565"/>
    <w:rsid w:val="00FB20D2"/>
    <w:rsid w:val="00FB3FFB"/>
    <w:rsid w:val="00FC7F20"/>
    <w:rsid w:val="00FD1C2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5700A"/>
  <w15:docId w15:val="{D85C329A-DCB5-4C18-91C3-B340F726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E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66E54"/>
    <w:rPr>
      <w:rFonts w:cs="Calibri"/>
      <w:lang w:eastAsia="en-US"/>
    </w:rPr>
  </w:style>
  <w:style w:type="paragraph" w:customStyle="1" w:styleId="SfJTitle">
    <w:name w:val="SfJ Title"/>
    <w:basedOn w:val="NoSpacing"/>
    <w:uiPriority w:val="99"/>
    <w:rsid w:val="00A874D1"/>
    <w:pPr>
      <w:tabs>
        <w:tab w:val="left" w:pos="1134"/>
      </w:tabs>
      <w:spacing w:after="1040"/>
    </w:pPr>
    <w:rPr>
      <w:rFonts w:ascii="Arial" w:hAnsi="Arial" w:cs="Arial"/>
      <w:b/>
      <w:bCs/>
      <w:color w:val="46166B"/>
      <w:sz w:val="56"/>
      <w:szCs w:val="56"/>
    </w:rPr>
  </w:style>
  <w:style w:type="paragraph" w:customStyle="1" w:styleId="SfJBoldHeading">
    <w:name w:val="SfJ Bold Heading"/>
    <w:basedOn w:val="NoSpacing"/>
    <w:uiPriority w:val="99"/>
    <w:rsid w:val="00966E54"/>
    <w:rPr>
      <w:rFonts w:ascii="Arial" w:hAnsi="Arial" w:cs="Arial"/>
      <w:b/>
      <w:bCs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uiPriority w:val="99"/>
    <w:rsid w:val="00E46E39"/>
    <w:pPr>
      <w:spacing w:after="0" w:line="240" w:lineRule="auto"/>
    </w:pPr>
    <w:rPr>
      <w:rFonts w:ascii="Arial" w:hAnsi="Arial" w:cs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6A67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uiPriority w:val="99"/>
    <w:rsid w:val="002B2E01"/>
    <w:rPr>
      <w:color w:val="FFFFFF"/>
    </w:rPr>
  </w:style>
  <w:style w:type="paragraph" w:customStyle="1" w:styleId="SfJTableSideHeading">
    <w:name w:val="SfJ Table Side Heading"/>
    <w:basedOn w:val="SfJBoldHeading"/>
    <w:uiPriority w:val="99"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uiPriority w:val="99"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uiPriority w:val="99"/>
    <w:rsid w:val="00A3738F"/>
    <w:rPr>
      <w:b w:val="0"/>
      <w:bCs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F0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B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F0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BE1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uiPriority w:val="99"/>
    <w:qFormat/>
    <w:rsid w:val="000F0BE1"/>
    <w:rPr>
      <w:sz w:val="16"/>
      <w:szCs w:val="16"/>
    </w:rPr>
  </w:style>
  <w:style w:type="paragraph" w:customStyle="1" w:styleId="SfJSubTitle">
    <w:name w:val="SfJ Sub Title"/>
    <w:basedOn w:val="SfJTitle"/>
    <w:uiPriority w:val="99"/>
    <w:rsid w:val="005F0EC0"/>
    <w:rPr>
      <w:b w:val="0"/>
      <w:bCs w:val="0"/>
      <w:color w:val="595959"/>
      <w:sz w:val="48"/>
      <w:szCs w:val="48"/>
    </w:rPr>
  </w:style>
  <w:style w:type="paragraph" w:customStyle="1" w:styleId="SfJCoverFooterText">
    <w:name w:val="SfJ Cover Footer Text"/>
    <w:basedOn w:val="SfJBodyText"/>
    <w:uiPriority w:val="99"/>
    <w:rsid w:val="001F0E35"/>
    <w:rPr>
      <w:color w:val="595959"/>
    </w:rPr>
  </w:style>
  <w:style w:type="paragraph" w:styleId="Revision">
    <w:name w:val="Revision"/>
    <w:hidden/>
    <w:uiPriority w:val="99"/>
    <w:semiHidden/>
    <w:rsid w:val="00C14A4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eandOlly\Desktop\SFJ%20Awards%20Report%20With%20Cover%20Template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57DEB-4C37-46C6-97EB-B98AFE198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33B37-2316-474F-91A2-3FAF42E1BDC8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customXml/itemProps3.xml><?xml version="1.0" encoding="utf-8"?>
<ds:datastoreItem xmlns:ds="http://schemas.openxmlformats.org/officeDocument/2006/customXml" ds:itemID="{B77B5E3F-EDD9-452D-8176-C95301C1ABBD}"/>
</file>

<file path=docProps/app.xml><?xml version="1.0" encoding="utf-8"?>
<Properties xmlns="http://schemas.openxmlformats.org/officeDocument/2006/extended-properties" xmlns:vt="http://schemas.openxmlformats.org/officeDocument/2006/docPropsVTypes">
  <Template>SFJ Awards Report With Cover Template v1</Template>
  <TotalTime>19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Newton</dc:creator>
  <cp:lastModifiedBy>Nina Goodwin</cp:lastModifiedBy>
  <cp:revision>13</cp:revision>
  <dcterms:created xsi:type="dcterms:W3CDTF">2024-08-23T18:00:00Z</dcterms:created>
  <dcterms:modified xsi:type="dcterms:W3CDTF">2024-10-10T15:05:00Z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0x010100B6B14CB1AB0CEE4791690E37FB646544</vt:lpwstr>
  </property>
  <property fmtid="{D5CDD505-2E9C-101B-9397-08002B2CF9AE}" pid="3" name="MediaServiceImageTags">
    <vt:lpwstr/>
  </property>
</Properties>
</file>